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7B" w:rsidRDefault="0070127B" w:rsidP="0070127B">
      <w:pPr>
        <w:pStyle w:val="point"/>
      </w:pPr>
      <w:r>
        <w:t>1. Целью воспитания является формирование разносторонне развитой, нравственно зрелой, творческой личности обучающегося.</w:t>
      </w:r>
    </w:p>
    <w:p w:rsidR="0070127B" w:rsidRDefault="0070127B" w:rsidP="0070127B">
      <w:pPr>
        <w:pStyle w:val="point"/>
      </w:pPr>
      <w:r>
        <w:t>2. Задачами воспитания являются:</w:t>
      </w:r>
    </w:p>
    <w:p w:rsidR="0070127B" w:rsidRDefault="0070127B" w:rsidP="0070127B">
      <w:pPr>
        <w:pStyle w:val="underpoint"/>
      </w:pPr>
      <w:r>
        <w:t>2.1. формирование гражданственности, патриотизма и национального самосознания на основе государственной идеологии;</w:t>
      </w:r>
    </w:p>
    <w:p w:rsidR="0070127B" w:rsidRDefault="0070127B" w:rsidP="0070127B">
      <w:pPr>
        <w:pStyle w:val="underpoint"/>
      </w:pPr>
      <w:r>
        <w:t>2.2. подготовка к самостоятельной жизни, профессиональному самоопределению, выбору профессии и труду;</w:t>
      </w:r>
    </w:p>
    <w:p w:rsidR="0070127B" w:rsidRDefault="0070127B" w:rsidP="0070127B">
      <w:pPr>
        <w:pStyle w:val="underpoint"/>
      </w:pPr>
      <w:r>
        <w:t>2.3. формирование нравственной, эстетической культуры и культуры в области охраны окружающей среды и природопользования;</w:t>
      </w:r>
    </w:p>
    <w:p w:rsidR="0070127B" w:rsidRDefault="0070127B" w:rsidP="0070127B">
      <w:pPr>
        <w:pStyle w:val="underpoint"/>
      </w:pPr>
      <w:r>
        <w:t>2.4. формирование физической культуры, овладение ценностями и навыками здорового образа жизни;</w:t>
      </w:r>
    </w:p>
    <w:p w:rsidR="0070127B" w:rsidRDefault="0070127B" w:rsidP="0070127B">
      <w:pPr>
        <w:pStyle w:val="underpoint"/>
      </w:pPr>
      <w:r>
        <w:t>2.5. формирование культуры семейных отношений;</w:t>
      </w:r>
    </w:p>
    <w:p w:rsidR="0070127B" w:rsidRDefault="0070127B" w:rsidP="0070127B">
      <w:pPr>
        <w:pStyle w:val="underpoint"/>
      </w:pPr>
      <w:r>
        <w:t>2.6. создание условий для социализации, саморазвития и самореализации личности обучающегося.</w:t>
      </w:r>
    </w:p>
    <w:p w:rsidR="0070127B" w:rsidRDefault="0070127B" w:rsidP="0070127B">
      <w:pPr>
        <w:pStyle w:val="point"/>
      </w:pPr>
      <w:r>
        <w:t>3. Воспитание основывается на общечеловеческих, гуманистических ценностях, культурных и духовных традициях белорусского народа, государственной идеологии, отражает интересы личности, общества и государства.</w:t>
      </w:r>
    </w:p>
    <w:p w:rsidR="0070127B" w:rsidRDefault="0070127B" w:rsidP="0070127B">
      <w:pPr>
        <w:pStyle w:val="point"/>
      </w:pPr>
      <w:r>
        <w:t>4. Основными требованиями к воспитанию являются:</w:t>
      </w:r>
    </w:p>
    <w:p w:rsidR="0070127B" w:rsidRDefault="0070127B" w:rsidP="0070127B">
      <w:pPr>
        <w:pStyle w:val="underpoint"/>
      </w:pPr>
      <w:r>
        <w:t>4.1. соответствие содержания, форм и методов воспитания цели и задачам воспитания;</w:t>
      </w:r>
    </w:p>
    <w:p w:rsidR="0070127B" w:rsidRDefault="0070127B" w:rsidP="0070127B">
      <w:pPr>
        <w:pStyle w:val="underpoint"/>
      </w:pPr>
      <w:r>
        <w:t>4.2. системность и единство педагогических требований;</w:t>
      </w:r>
    </w:p>
    <w:p w:rsidR="0070127B" w:rsidRDefault="0070127B" w:rsidP="0070127B">
      <w:pPr>
        <w:pStyle w:val="underpoint"/>
      </w:pPr>
      <w:r>
        <w:t>4.3. преемственность, непрерывность и последовательность реализации содержания воспитания с учетом возрастных и индивидуальных особенностей обучающихся;</w:t>
      </w:r>
    </w:p>
    <w:p w:rsidR="0070127B" w:rsidRDefault="0070127B" w:rsidP="0070127B">
      <w:pPr>
        <w:pStyle w:val="underpoint"/>
      </w:pPr>
      <w:r>
        <w:t>4.4. создание условий для развития творческих способностей обучающихся, включение их в различные виды социально значимой деятельности.</w:t>
      </w:r>
    </w:p>
    <w:p w:rsidR="0070127B" w:rsidRDefault="0070127B" w:rsidP="0070127B">
      <w:pPr>
        <w:pStyle w:val="point"/>
      </w:pPr>
      <w:r>
        <w:t>5. Основными составляющими воспитания являются:</w:t>
      </w:r>
    </w:p>
    <w:p w:rsidR="0070127B" w:rsidRDefault="0070127B" w:rsidP="0070127B">
      <w:pPr>
        <w:pStyle w:val="underpoint"/>
      </w:pPr>
      <w:r>
        <w:t>5.1. идеологическое воспитание, направленное на формирование у обучающихся знаний основ государственной идеологии, привитие подрастающему поколению общечеловеческих, гуманистических ценностей, идей, убеждений, отражающих сущность белорусской государственности;</w:t>
      </w:r>
    </w:p>
    <w:p w:rsidR="0070127B" w:rsidRDefault="0070127B" w:rsidP="0070127B">
      <w:pPr>
        <w:pStyle w:val="underpoint"/>
      </w:pPr>
      <w:r>
        <w:t>5.2. гражданское и патриотическое воспитание, направленное на формирование у обучающихся активной гражданской позиции, патриотизма, правовой, политической и информационной культуры;</w:t>
      </w:r>
    </w:p>
    <w:p w:rsidR="0070127B" w:rsidRDefault="0070127B" w:rsidP="0070127B">
      <w:pPr>
        <w:pStyle w:val="underpoint"/>
      </w:pPr>
      <w:r>
        <w:t>5.3. духовно-нравственное воспитание, направленное на приобщение обучающихся к общечеловеческим и гуманистическим ценностям, формирование нравственной культуры;</w:t>
      </w:r>
    </w:p>
    <w:p w:rsidR="0070127B" w:rsidRDefault="0070127B" w:rsidP="0070127B">
      <w:pPr>
        <w:pStyle w:val="underpoint"/>
      </w:pPr>
      <w:r>
        <w:t>5.4. эстетическое воспитание, направленное на формирование у обучающихся эстетического вкуса, развитие чувства прекрасного;</w:t>
      </w:r>
    </w:p>
    <w:p w:rsidR="0070127B" w:rsidRDefault="0070127B" w:rsidP="0070127B">
      <w:pPr>
        <w:pStyle w:val="underpoint"/>
      </w:pPr>
      <w:r>
        <w:t>5.5. воспитание психологической культуры, направленное на развитие, саморазвитие и самореализацию личности обучающихся;</w:t>
      </w:r>
    </w:p>
    <w:p w:rsidR="0070127B" w:rsidRDefault="0070127B" w:rsidP="0070127B">
      <w:pPr>
        <w:pStyle w:val="underpoint"/>
      </w:pPr>
      <w:r>
        <w:lastRenderedPageBreak/>
        <w:t>5.6. воспитание физической культуры, физическое совершенствование;</w:t>
      </w:r>
    </w:p>
    <w:p w:rsidR="0070127B" w:rsidRDefault="0070127B" w:rsidP="0070127B">
      <w:pPr>
        <w:pStyle w:val="underpoint"/>
      </w:pPr>
      <w:r>
        <w:t>5.7. формирование у обучающихся навыков здорового образа жизни, осознания значимости здоровья как ценности и важности его сохранения;</w:t>
      </w:r>
    </w:p>
    <w:p w:rsidR="0070127B" w:rsidRDefault="0070127B" w:rsidP="0070127B">
      <w:pPr>
        <w:pStyle w:val="underpoint"/>
      </w:pPr>
      <w:r>
        <w:t>5.8. семейное и гендерное воспитание, направленное на формирование у обучающихся ответственного отношения к семье, браку, воспитанию детей, осознанных представлений о роли и жизненном предназначении мужчин и женщин в соответствии с традиционными ценностями белорусского общества;</w:t>
      </w:r>
    </w:p>
    <w:p w:rsidR="0070127B" w:rsidRDefault="0070127B" w:rsidP="0070127B">
      <w:pPr>
        <w:pStyle w:val="underpoint"/>
      </w:pPr>
      <w:r>
        <w:t>5.9. трудовое и профессиональное воспитание, направленное на понимание обучающимися труда как личностной и социальной ценности, формирование готовности к осознанному профессиональному выбору;</w:t>
      </w:r>
    </w:p>
    <w:p w:rsidR="0070127B" w:rsidRDefault="0070127B" w:rsidP="0070127B">
      <w:pPr>
        <w:pStyle w:val="underpoint"/>
      </w:pPr>
      <w:r>
        <w:t>5.10. воспитание, направленное на формирование у обучающихся бережного отношения к окружающей среде и природопользованию;</w:t>
      </w:r>
    </w:p>
    <w:p w:rsidR="0070127B" w:rsidRDefault="0070127B" w:rsidP="0070127B">
      <w:pPr>
        <w:pStyle w:val="underpoint"/>
      </w:pPr>
      <w:r>
        <w:t>5.11. воспитание культуры безопасности жизнедеятельности, направленное на формирование у обучающихся безопасного поведения в социальной и профессиональной деятельности;</w:t>
      </w:r>
    </w:p>
    <w:p w:rsidR="0070127B" w:rsidRDefault="0070127B" w:rsidP="0070127B">
      <w:pPr>
        <w:pStyle w:val="underpoint"/>
      </w:pPr>
      <w:r>
        <w:t>5.12. воспитание культуры быта и досуга, направленное на формирование у обучающихся ценностного отношения к материальному окружению, умения целесообразно и эффективно использовать свободное время;</w:t>
      </w:r>
    </w:p>
    <w:p w:rsidR="0070127B" w:rsidRDefault="0070127B" w:rsidP="0070127B">
      <w:pPr>
        <w:pStyle w:val="underpoint"/>
      </w:pPr>
      <w:r>
        <w:t>5.13. поликультурное воспитание, направленное на формирование у обучающихся толерантного отношения к представителям других культур, национальностей, вероисповеданий;</w:t>
      </w:r>
    </w:p>
    <w:p w:rsidR="0070127B" w:rsidRDefault="0070127B" w:rsidP="0070127B">
      <w:pPr>
        <w:pStyle w:val="underpoint"/>
      </w:pPr>
      <w:r>
        <w:t>5.14. экономическое воспитание, направленное на формирование у обучающихся экономической культуры личности.</w:t>
      </w:r>
    </w:p>
    <w:p w:rsidR="0070127B" w:rsidRDefault="0070127B" w:rsidP="0070127B">
      <w:pPr>
        <w:pStyle w:val="point"/>
      </w:pPr>
      <w:r>
        <w:t xml:space="preserve">6. Воспитание осуществляется на учебных занятиях, занятиях и в процессе воспитательной работы во </w:t>
      </w:r>
      <w:proofErr w:type="spellStart"/>
      <w:r>
        <w:t>внеучебное</w:t>
      </w:r>
      <w:proofErr w:type="spellEnd"/>
      <w:r>
        <w:t xml:space="preserve"> время.</w:t>
      </w:r>
    </w:p>
    <w:p w:rsidR="0070127B" w:rsidRDefault="0070127B" w:rsidP="0070127B">
      <w:pPr>
        <w:pStyle w:val="newncpi"/>
      </w:pPr>
      <w:r>
        <w:t xml:space="preserve">Воспитательная работа во </w:t>
      </w:r>
      <w:proofErr w:type="spellStart"/>
      <w:r>
        <w:t>внеучебное</w:t>
      </w:r>
      <w:proofErr w:type="spellEnd"/>
      <w:r>
        <w:t xml:space="preserve"> время – целенаправленная, систематическая и планируемая деятельность педагогических работников, в том числе профессорско-преподавательского состава, направленная на формирование у обучающихся чувства патриотизма, гражданственности, уважения к памяти защитников Отечества, закону и правопорядку, человеку труда и старшему поколению, бережного отношения к историко-культурному наследию и традициям белорусского народа, создание условий для самоопределения, социализации и самореализации личности обучающегося на основе социокультурных, духовно-нравственных ценностей и принятых в обществе правил, норм поведения в интересах человека, семьи, общества и государства.</w:t>
      </w:r>
      <w:bookmarkStart w:id="0" w:name="_GoBack"/>
      <w:bookmarkEnd w:id="0"/>
    </w:p>
    <w:sectPr w:rsidR="0070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DA"/>
    <w:rsid w:val="00567B6E"/>
    <w:rsid w:val="006169DA"/>
    <w:rsid w:val="007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9758E-3493-4684-A900-08AABCC8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7B"/>
    <w:pPr>
      <w:spacing w:after="160" w:line="259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0127B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0127B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0127B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2022-09-02T13:25:00Z</dcterms:created>
  <dcterms:modified xsi:type="dcterms:W3CDTF">2022-09-02T13:27:00Z</dcterms:modified>
</cp:coreProperties>
</file>